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甘肃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养老服务市场</w:t>
      </w:r>
    </w:p>
    <w:p>
      <w:pPr>
        <w:widowControl/>
        <w:spacing w:line="360" w:lineRule="atLeast"/>
        <w:ind w:firstLine="202"/>
        <w:jc w:val="center"/>
        <w:rPr>
          <w:rFonts w:ascii="宋体" w:hAnsi="宋体" w:cs="宋体"/>
          <w:color w:val="000000"/>
          <w:kern w:val="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失信联合惩戒对象名单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移出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申请表</w:t>
      </w:r>
    </w:p>
    <w:bookmarkEnd w:id="0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27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（自然人姓名）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（公民身份证号码）</w:t>
            </w:r>
          </w:p>
        </w:tc>
        <w:tc>
          <w:tcPr>
            <w:tcW w:w="3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5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失信记录标题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相关决定书编号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纠正失信行为、消除不利影响情况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（附佐证材料）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信用承诺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（本人）承诺所填写内容和提交相关材料真实有效，并承担由此产生的一切后果。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5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4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tLeast"/>
        <w:ind w:firstLine="210" w:firstLineChars="100"/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本表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  <w:lang w:val="en-US" w:eastAsia="zh-CN"/>
        </w:rPr>
        <w:t>县（市、区）民政部门留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74C3"/>
    <w:rsid w:val="10C3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2024-06-11T02:09:00Z</dcterms:created>
  <dc:creator>哆啦19</dc:creator>
  <cp:lastModifiedBy>哆啦19</cp:lastModifiedBy>
  <dcterms:modified xsi:type="dcterms:W3CDTF">2024-06-11T02:10:32Z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